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9E0" w:rsidRPr="00C20807" w:rsidRDefault="00C20807" w:rsidP="00C20807">
      <w:pPr>
        <w:jc w:val="center"/>
        <w:rPr>
          <w:b/>
        </w:rPr>
      </w:pPr>
      <w:r w:rsidRPr="00C20807">
        <w:rPr>
          <w:b/>
        </w:rPr>
        <w:t>Rezultati ispita iz Neuropsihologije, održanog 4. 9. 2026. godine</w:t>
      </w:r>
    </w:p>
    <w:p w:rsidR="00C20807" w:rsidRDefault="00C20807"/>
    <w:p w:rsidR="00C20807" w:rsidRDefault="00C2080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20807" w:rsidRPr="00C20807" w:rsidTr="005B5B23">
        <w:tc>
          <w:tcPr>
            <w:tcW w:w="2254" w:type="dxa"/>
          </w:tcPr>
          <w:p w:rsidR="00C20807" w:rsidRPr="00C20807" w:rsidRDefault="00C20807" w:rsidP="00C2080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C20807">
              <w:rPr>
                <w:rFonts w:eastAsia="Times New Roman" w:cs="Times New Roman"/>
                <w:b/>
                <w:color w:val="222222"/>
                <w:szCs w:val="24"/>
                <w:lang w:val="en-GB" w:eastAsia="en-GB"/>
              </w:rPr>
              <w:t>broj</w:t>
            </w:r>
            <w:proofErr w:type="spellEnd"/>
            <w:r w:rsidRPr="00C20807">
              <w:rPr>
                <w:rFonts w:eastAsia="Times New Roman" w:cs="Times New Roman"/>
                <w:b/>
                <w:color w:val="222222"/>
                <w:szCs w:val="24"/>
                <w:lang w:val="en-GB" w:eastAsia="en-GB"/>
              </w:rPr>
              <w:t xml:space="preserve"> </w:t>
            </w:r>
            <w:proofErr w:type="spellStart"/>
            <w:r w:rsidRPr="00C20807">
              <w:rPr>
                <w:rFonts w:eastAsia="Times New Roman" w:cs="Times New Roman"/>
                <w:b/>
                <w:color w:val="222222"/>
                <w:szCs w:val="24"/>
                <w:lang w:val="en-GB" w:eastAsia="en-GB"/>
              </w:rPr>
              <w:t>indexa</w:t>
            </w:r>
            <w:proofErr w:type="spellEnd"/>
          </w:p>
        </w:tc>
        <w:tc>
          <w:tcPr>
            <w:tcW w:w="2254" w:type="dxa"/>
            <w:vAlign w:val="bottom"/>
          </w:tcPr>
          <w:p w:rsidR="00C20807" w:rsidRPr="00C20807" w:rsidRDefault="00C20807" w:rsidP="00C2080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222222"/>
                <w:szCs w:val="24"/>
                <w:lang w:val="en-GB" w:eastAsia="en-GB"/>
              </w:rPr>
            </w:pPr>
            <w:r w:rsidRPr="00C20807">
              <w:rPr>
                <w:rFonts w:eastAsia="Times New Roman" w:cs="Times New Roman"/>
                <w:b/>
                <w:color w:val="222222"/>
                <w:szCs w:val="24"/>
                <w:lang w:val="en-GB" w:eastAsia="en-GB"/>
              </w:rPr>
              <w:t>1.parcijala</w:t>
            </w:r>
          </w:p>
        </w:tc>
        <w:tc>
          <w:tcPr>
            <w:tcW w:w="2254" w:type="dxa"/>
            <w:vAlign w:val="bottom"/>
          </w:tcPr>
          <w:p w:rsidR="00C20807" w:rsidRPr="00C20807" w:rsidRDefault="00C20807" w:rsidP="00C2080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222222"/>
                <w:szCs w:val="24"/>
                <w:lang w:val="en-GB" w:eastAsia="en-GB"/>
              </w:rPr>
            </w:pPr>
            <w:r w:rsidRPr="00C20807">
              <w:rPr>
                <w:rFonts w:eastAsia="Times New Roman" w:cs="Times New Roman"/>
                <w:b/>
                <w:color w:val="222222"/>
                <w:szCs w:val="24"/>
                <w:lang w:val="en-GB" w:eastAsia="en-GB"/>
              </w:rPr>
              <w:t>2.parcijala</w:t>
            </w:r>
          </w:p>
        </w:tc>
        <w:tc>
          <w:tcPr>
            <w:tcW w:w="2254" w:type="dxa"/>
          </w:tcPr>
          <w:p w:rsidR="00C20807" w:rsidRPr="00C20807" w:rsidRDefault="00C20807" w:rsidP="00C20807">
            <w:pPr>
              <w:jc w:val="center"/>
              <w:rPr>
                <w:rFonts w:cs="Times New Roman"/>
                <w:b/>
                <w:szCs w:val="24"/>
              </w:rPr>
            </w:pPr>
            <w:r w:rsidRPr="00C20807">
              <w:rPr>
                <w:rFonts w:cs="Times New Roman"/>
                <w:b/>
                <w:szCs w:val="24"/>
              </w:rPr>
              <w:t>Konačna ocjena</w:t>
            </w:r>
          </w:p>
        </w:tc>
      </w:tr>
      <w:tr w:rsidR="00C20807" w:rsidRPr="00C20807" w:rsidTr="00B523D6">
        <w:tc>
          <w:tcPr>
            <w:tcW w:w="2254" w:type="dxa"/>
            <w:vAlign w:val="bottom"/>
          </w:tcPr>
          <w:p w:rsidR="00C20807" w:rsidRPr="00C20807" w:rsidRDefault="00C20807" w:rsidP="00C2080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222222"/>
                <w:szCs w:val="24"/>
                <w:lang w:val="en-GB" w:eastAsia="en-GB"/>
              </w:rPr>
            </w:pPr>
            <w:r w:rsidRPr="00C20807">
              <w:rPr>
                <w:rFonts w:eastAsia="Times New Roman" w:cs="Times New Roman"/>
                <w:b/>
                <w:color w:val="222222"/>
                <w:szCs w:val="24"/>
                <w:lang w:val="en-GB" w:eastAsia="en-GB"/>
              </w:rPr>
              <w:t>51190/2024</w:t>
            </w:r>
          </w:p>
        </w:tc>
        <w:tc>
          <w:tcPr>
            <w:tcW w:w="2254" w:type="dxa"/>
            <w:vAlign w:val="bottom"/>
          </w:tcPr>
          <w:p w:rsidR="00C20807" w:rsidRPr="00C20807" w:rsidRDefault="00C20807" w:rsidP="00C2080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222222"/>
                <w:szCs w:val="24"/>
                <w:lang w:val="en-GB" w:eastAsia="en-GB"/>
              </w:rPr>
            </w:pPr>
            <w:r w:rsidRPr="00C20807">
              <w:rPr>
                <w:rFonts w:eastAsia="Times New Roman" w:cs="Times New Roman"/>
                <w:b/>
                <w:color w:val="222222"/>
                <w:szCs w:val="24"/>
                <w:lang w:val="en-GB" w:eastAsia="en-GB"/>
              </w:rPr>
              <w:t>100%</w:t>
            </w:r>
          </w:p>
        </w:tc>
        <w:tc>
          <w:tcPr>
            <w:tcW w:w="2254" w:type="dxa"/>
            <w:vAlign w:val="bottom"/>
          </w:tcPr>
          <w:p w:rsidR="00C20807" w:rsidRPr="00C20807" w:rsidRDefault="00C20807" w:rsidP="00C2080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222222"/>
                <w:szCs w:val="24"/>
                <w:lang w:val="en-GB" w:eastAsia="en-GB"/>
              </w:rPr>
            </w:pPr>
          </w:p>
        </w:tc>
        <w:tc>
          <w:tcPr>
            <w:tcW w:w="2254" w:type="dxa"/>
          </w:tcPr>
          <w:p w:rsidR="00C20807" w:rsidRPr="00C20807" w:rsidRDefault="00C20807" w:rsidP="00C2080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</w:t>
            </w:r>
          </w:p>
        </w:tc>
      </w:tr>
      <w:tr w:rsidR="00C20807" w:rsidRPr="00C20807" w:rsidTr="00B523D6">
        <w:tc>
          <w:tcPr>
            <w:tcW w:w="2254" w:type="dxa"/>
            <w:vAlign w:val="bottom"/>
          </w:tcPr>
          <w:p w:rsidR="00C20807" w:rsidRPr="00C20807" w:rsidRDefault="00C20807" w:rsidP="00C2080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222222"/>
                <w:szCs w:val="24"/>
                <w:lang w:val="en-GB" w:eastAsia="en-GB"/>
              </w:rPr>
            </w:pPr>
            <w:r w:rsidRPr="00C20807">
              <w:rPr>
                <w:rFonts w:eastAsia="Times New Roman" w:cs="Times New Roman"/>
                <w:b/>
                <w:color w:val="222222"/>
                <w:szCs w:val="24"/>
                <w:lang w:val="en-GB" w:eastAsia="en-GB"/>
              </w:rPr>
              <w:t>50352/202</w:t>
            </w:r>
            <w:r>
              <w:rPr>
                <w:rFonts w:eastAsia="Times New Roman" w:cs="Times New Roman"/>
                <w:b/>
                <w:color w:val="222222"/>
                <w:szCs w:val="24"/>
                <w:lang w:val="en-GB" w:eastAsia="en-GB"/>
              </w:rPr>
              <w:t>2</w:t>
            </w:r>
          </w:p>
        </w:tc>
        <w:tc>
          <w:tcPr>
            <w:tcW w:w="2254" w:type="dxa"/>
            <w:vAlign w:val="bottom"/>
          </w:tcPr>
          <w:p w:rsidR="00C20807" w:rsidRPr="00C20807" w:rsidRDefault="00C20807" w:rsidP="00C2080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222222"/>
                <w:szCs w:val="24"/>
                <w:lang w:val="en-GB" w:eastAsia="en-GB"/>
              </w:rPr>
            </w:pPr>
            <w:r w:rsidRPr="00C20807">
              <w:rPr>
                <w:rFonts w:eastAsia="Times New Roman" w:cs="Times New Roman"/>
                <w:b/>
                <w:color w:val="222222"/>
                <w:szCs w:val="24"/>
                <w:lang w:val="en-GB" w:eastAsia="en-GB"/>
              </w:rPr>
              <w:t>92.5%</w:t>
            </w:r>
          </w:p>
        </w:tc>
        <w:tc>
          <w:tcPr>
            <w:tcW w:w="2254" w:type="dxa"/>
            <w:vAlign w:val="bottom"/>
          </w:tcPr>
          <w:p w:rsidR="00C20807" w:rsidRPr="00C20807" w:rsidRDefault="00C20807" w:rsidP="00C2080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222222"/>
                <w:szCs w:val="24"/>
                <w:lang w:val="en-GB" w:eastAsia="en-GB"/>
              </w:rPr>
            </w:pPr>
          </w:p>
        </w:tc>
        <w:tc>
          <w:tcPr>
            <w:tcW w:w="2254" w:type="dxa"/>
          </w:tcPr>
          <w:p w:rsidR="00C20807" w:rsidRPr="00C20807" w:rsidRDefault="00C20807" w:rsidP="00C2080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</w:t>
            </w:r>
          </w:p>
        </w:tc>
      </w:tr>
      <w:tr w:rsidR="00C20807" w:rsidRPr="00C20807" w:rsidTr="00B523D6">
        <w:tc>
          <w:tcPr>
            <w:tcW w:w="2254" w:type="dxa"/>
            <w:vAlign w:val="bottom"/>
          </w:tcPr>
          <w:p w:rsidR="00C20807" w:rsidRPr="00C20807" w:rsidRDefault="00C20807" w:rsidP="00C2080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222222"/>
                <w:szCs w:val="24"/>
                <w:lang w:val="en-GB" w:eastAsia="en-GB"/>
              </w:rPr>
            </w:pPr>
            <w:r w:rsidRPr="00C20807">
              <w:rPr>
                <w:rFonts w:eastAsia="Times New Roman" w:cs="Times New Roman"/>
                <w:b/>
                <w:color w:val="222222"/>
                <w:szCs w:val="24"/>
                <w:lang w:val="en-GB" w:eastAsia="en-GB"/>
              </w:rPr>
              <w:t>51189/2024</w:t>
            </w:r>
          </w:p>
        </w:tc>
        <w:tc>
          <w:tcPr>
            <w:tcW w:w="2254" w:type="dxa"/>
            <w:vAlign w:val="bottom"/>
          </w:tcPr>
          <w:p w:rsidR="00C20807" w:rsidRPr="00C20807" w:rsidRDefault="00C20807" w:rsidP="00C2080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222222"/>
                <w:szCs w:val="24"/>
                <w:lang w:val="en-GB" w:eastAsia="en-GB"/>
              </w:rPr>
            </w:pPr>
            <w:r w:rsidRPr="00C20807">
              <w:rPr>
                <w:rFonts w:eastAsia="Times New Roman" w:cs="Times New Roman"/>
                <w:b/>
                <w:color w:val="222222"/>
                <w:szCs w:val="24"/>
                <w:lang w:val="en-GB" w:eastAsia="en-GB"/>
              </w:rPr>
              <w:t>75%</w:t>
            </w:r>
          </w:p>
        </w:tc>
        <w:tc>
          <w:tcPr>
            <w:tcW w:w="2254" w:type="dxa"/>
            <w:vAlign w:val="bottom"/>
          </w:tcPr>
          <w:p w:rsidR="00C20807" w:rsidRPr="00C20807" w:rsidRDefault="00C20807" w:rsidP="00C2080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222222"/>
                <w:szCs w:val="24"/>
                <w:lang w:val="en-GB" w:eastAsia="en-GB"/>
              </w:rPr>
            </w:pPr>
          </w:p>
        </w:tc>
        <w:tc>
          <w:tcPr>
            <w:tcW w:w="2254" w:type="dxa"/>
          </w:tcPr>
          <w:p w:rsidR="00C20807" w:rsidRPr="00C20807" w:rsidRDefault="00C20807" w:rsidP="00C2080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</w:t>
            </w:r>
          </w:p>
        </w:tc>
      </w:tr>
      <w:tr w:rsidR="00C20807" w:rsidRPr="00C20807" w:rsidTr="00B523D6">
        <w:tc>
          <w:tcPr>
            <w:tcW w:w="2254" w:type="dxa"/>
            <w:vAlign w:val="bottom"/>
          </w:tcPr>
          <w:p w:rsidR="00C20807" w:rsidRPr="00C20807" w:rsidRDefault="00C20807" w:rsidP="00C2080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222222"/>
                <w:szCs w:val="24"/>
                <w:lang w:val="en-GB" w:eastAsia="en-GB"/>
              </w:rPr>
            </w:pPr>
            <w:r w:rsidRPr="00C20807">
              <w:rPr>
                <w:rFonts w:eastAsia="Times New Roman" w:cs="Times New Roman"/>
                <w:b/>
                <w:color w:val="222222"/>
                <w:szCs w:val="24"/>
                <w:lang w:val="en-GB" w:eastAsia="en-GB"/>
              </w:rPr>
              <w:t>51221/2024</w:t>
            </w:r>
          </w:p>
        </w:tc>
        <w:tc>
          <w:tcPr>
            <w:tcW w:w="2254" w:type="dxa"/>
            <w:vAlign w:val="bottom"/>
          </w:tcPr>
          <w:p w:rsidR="00C20807" w:rsidRPr="00C20807" w:rsidRDefault="00C20807" w:rsidP="00C2080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222222"/>
                <w:szCs w:val="24"/>
                <w:lang w:val="en-GB" w:eastAsia="en-GB"/>
              </w:rPr>
            </w:pPr>
          </w:p>
        </w:tc>
        <w:tc>
          <w:tcPr>
            <w:tcW w:w="2254" w:type="dxa"/>
            <w:vAlign w:val="bottom"/>
          </w:tcPr>
          <w:p w:rsidR="00C20807" w:rsidRPr="00C20807" w:rsidRDefault="00C20807" w:rsidP="00C2080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222222"/>
                <w:szCs w:val="24"/>
                <w:lang w:val="en-GB" w:eastAsia="en-GB"/>
              </w:rPr>
            </w:pPr>
            <w:r w:rsidRPr="00C20807">
              <w:rPr>
                <w:rFonts w:eastAsia="Times New Roman" w:cs="Times New Roman"/>
                <w:b/>
                <w:color w:val="222222"/>
                <w:szCs w:val="24"/>
                <w:lang w:val="en-GB" w:eastAsia="en-GB"/>
              </w:rPr>
              <w:t>87.5%</w:t>
            </w:r>
          </w:p>
        </w:tc>
        <w:tc>
          <w:tcPr>
            <w:tcW w:w="2254" w:type="dxa"/>
          </w:tcPr>
          <w:p w:rsidR="00C20807" w:rsidRPr="00C20807" w:rsidRDefault="00C20807" w:rsidP="00C2080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</w:t>
            </w:r>
          </w:p>
        </w:tc>
      </w:tr>
      <w:tr w:rsidR="00C20807" w:rsidRPr="00C20807" w:rsidTr="00B523D6">
        <w:tc>
          <w:tcPr>
            <w:tcW w:w="2254" w:type="dxa"/>
            <w:vAlign w:val="bottom"/>
          </w:tcPr>
          <w:p w:rsidR="00C20807" w:rsidRPr="00C20807" w:rsidRDefault="00C20807" w:rsidP="00C2080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222222"/>
                <w:szCs w:val="24"/>
                <w:lang w:val="en-GB" w:eastAsia="en-GB"/>
              </w:rPr>
            </w:pPr>
            <w:r w:rsidRPr="00C20807">
              <w:rPr>
                <w:rFonts w:eastAsia="Times New Roman" w:cs="Times New Roman"/>
                <w:b/>
                <w:color w:val="222222"/>
                <w:szCs w:val="24"/>
                <w:lang w:val="en-GB" w:eastAsia="en-GB"/>
              </w:rPr>
              <w:t>51219/2024</w:t>
            </w:r>
          </w:p>
        </w:tc>
        <w:tc>
          <w:tcPr>
            <w:tcW w:w="2254" w:type="dxa"/>
            <w:vAlign w:val="bottom"/>
          </w:tcPr>
          <w:p w:rsidR="00C20807" w:rsidRPr="00C20807" w:rsidRDefault="00C20807" w:rsidP="00C2080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222222"/>
                <w:szCs w:val="24"/>
                <w:lang w:val="en-GB" w:eastAsia="en-GB"/>
              </w:rPr>
            </w:pPr>
          </w:p>
        </w:tc>
        <w:tc>
          <w:tcPr>
            <w:tcW w:w="2254" w:type="dxa"/>
            <w:vAlign w:val="bottom"/>
          </w:tcPr>
          <w:p w:rsidR="00C20807" w:rsidRPr="00C20807" w:rsidRDefault="00C20807" w:rsidP="00C2080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222222"/>
                <w:szCs w:val="24"/>
                <w:lang w:val="en-GB" w:eastAsia="en-GB"/>
              </w:rPr>
            </w:pPr>
            <w:r w:rsidRPr="00C20807">
              <w:rPr>
                <w:rFonts w:eastAsia="Times New Roman" w:cs="Times New Roman"/>
                <w:b/>
                <w:color w:val="222222"/>
                <w:szCs w:val="24"/>
                <w:lang w:val="en-GB" w:eastAsia="en-GB"/>
              </w:rPr>
              <w:t>80%</w:t>
            </w:r>
          </w:p>
        </w:tc>
        <w:tc>
          <w:tcPr>
            <w:tcW w:w="2254" w:type="dxa"/>
          </w:tcPr>
          <w:p w:rsidR="00C20807" w:rsidRPr="00C20807" w:rsidRDefault="00C20807" w:rsidP="00C2080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</w:t>
            </w:r>
          </w:p>
        </w:tc>
      </w:tr>
    </w:tbl>
    <w:p w:rsidR="00C20807" w:rsidRPr="00C20807" w:rsidRDefault="00C20807">
      <w:pPr>
        <w:rPr>
          <w:rFonts w:cs="Times New Roman"/>
          <w:szCs w:val="24"/>
        </w:rPr>
      </w:pPr>
    </w:p>
    <w:p w:rsidR="00C20807" w:rsidRPr="00C20807" w:rsidRDefault="00C20807">
      <w:pPr>
        <w:rPr>
          <w:rFonts w:cs="Times New Roman"/>
          <w:szCs w:val="24"/>
        </w:rPr>
      </w:pPr>
      <w:r w:rsidRPr="00C20807">
        <w:rPr>
          <w:rFonts w:cs="Times New Roman"/>
          <w:szCs w:val="24"/>
        </w:rPr>
        <w:br w:type="textWrapping" w:clear="all"/>
      </w:r>
      <w:bookmarkStart w:id="0" w:name="_GoBack"/>
      <w:bookmarkEnd w:id="0"/>
    </w:p>
    <w:sectPr w:rsidR="00C20807" w:rsidRPr="00C208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807"/>
    <w:rsid w:val="007179E0"/>
    <w:rsid w:val="00BC4903"/>
    <w:rsid w:val="00C2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F6DCD"/>
  <w15:chartTrackingRefBased/>
  <w15:docId w15:val="{A2C7F617-CE96-45E3-89BE-214992431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903"/>
    <w:pPr>
      <w:spacing w:after="200" w:line="276" w:lineRule="auto"/>
    </w:pPr>
    <w:rPr>
      <w:rFonts w:ascii="Times New Roman" w:hAnsi="Times New Roman"/>
      <w:kern w:val="0"/>
      <w:sz w:val="24"/>
      <w:lang w:val="bs-Latn-B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2026-09-07T07:46:00Z</dcterms:created>
  <dcterms:modified xsi:type="dcterms:W3CDTF">2026-09-07T07:51:00Z</dcterms:modified>
</cp:coreProperties>
</file>